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A15E41" w:rsidTr="00A15E41">
        <w:trPr>
          <w:trHeight w:val="1594"/>
        </w:trPr>
        <w:tc>
          <w:tcPr>
            <w:tcW w:w="4680" w:type="dxa"/>
          </w:tcPr>
          <w:p w:rsidR="00A15E41" w:rsidRDefault="00A15E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A15E41" w:rsidRDefault="00A15E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школы:</w:t>
            </w:r>
          </w:p>
          <w:p w:rsidR="00A15E41" w:rsidRDefault="00A15E4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  /Н.В.Кашина/</w:t>
            </w:r>
          </w:p>
          <w:p w:rsidR="00A15E41" w:rsidRDefault="00A15E4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(подпись)</w:t>
            </w:r>
          </w:p>
          <w:p w:rsidR="00A15E41" w:rsidRDefault="00A1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01» сентября 2013г.</w:t>
            </w:r>
          </w:p>
          <w:p w:rsidR="00A15E41" w:rsidRDefault="00A15E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5E41" w:rsidRDefault="00A1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E41" w:rsidRDefault="00A1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41" w:rsidRDefault="00A1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41" w:rsidRDefault="00A1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41" w:rsidRDefault="00A15E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A15E41" w:rsidRDefault="00A15E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A15E41" w:rsidRDefault="00A15E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  <w:p w:rsidR="00A15E41" w:rsidRDefault="00A15E4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   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С.В.Ленивкова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A15E41" w:rsidRDefault="00A15E4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(подпись)</w:t>
            </w:r>
          </w:p>
          <w:p w:rsidR="00A15E41" w:rsidRDefault="00A1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 » сентября 2013г.</w:t>
            </w:r>
          </w:p>
          <w:p w:rsidR="00A15E41" w:rsidRDefault="00A15E4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№57/6 от01.09.2013г.</w:t>
            </w:r>
          </w:p>
        </w:tc>
      </w:tr>
    </w:tbl>
    <w:p w:rsidR="00A15E41" w:rsidRDefault="00A15E41" w:rsidP="00A1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66" w:rsidRDefault="00127866" w:rsidP="00A15E4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</w:p>
    <w:p w:rsidR="00127866" w:rsidRDefault="00127866" w:rsidP="00A15E4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</w:p>
    <w:p w:rsidR="00A15E41" w:rsidRPr="00A15E41" w:rsidRDefault="00A15E41" w:rsidP="00A15E4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</w:t>
      </w:r>
      <w:r w:rsidRPr="00A15E41">
        <w:rPr>
          <w:b/>
          <w:color w:val="333333"/>
          <w:sz w:val="32"/>
          <w:szCs w:val="32"/>
        </w:rPr>
        <w:t>по охране труда</w:t>
      </w:r>
      <w:r w:rsidRPr="00A15E41">
        <w:rPr>
          <w:rStyle w:val="apple-converted-space"/>
          <w:b/>
          <w:color w:val="333333"/>
          <w:sz w:val="32"/>
          <w:szCs w:val="32"/>
        </w:rPr>
        <w:t> </w:t>
      </w:r>
      <w:r w:rsidRPr="00A15E41">
        <w:rPr>
          <w:b/>
          <w:color w:val="333333"/>
          <w:sz w:val="32"/>
          <w:szCs w:val="32"/>
        </w:rPr>
        <w:t>для музыкального руководителя </w:t>
      </w:r>
      <w:r w:rsidRPr="00A15E41">
        <w:rPr>
          <w:b/>
          <w:color w:val="333333"/>
          <w:sz w:val="32"/>
          <w:szCs w:val="32"/>
        </w:rPr>
        <w:br/>
      </w:r>
    </w:p>
    <w:p w:rsidR="00A15E41" w:rsidRDefault="00A15E41" w:rsidP="00A15E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ИОТ – 063 – 2013</w:t>
      </w:r>
    </w:p>
    <w:p w:rsidR="00AE2CB9" w:rsidRPr="00AE2CB9" w:rsidRDefault="00AE2CB9" w:rsidP="00A15E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Общие требования охраны труда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 самостоятельной работе музыкальным руководителем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При работе музыкальным руководителем соблюдать правила внутреннего трудового распорядка, установленные режимы труда и отдыха.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При проведении занятий в музыкальном зале возможно воздействие на работающих и детей следующих опасных факторов: </w:t>
      </w:r>
      <w:proofErr w:type="gram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остроты зрения при недостаточной освещенности музыкального зала;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-травмы при падении детей во время проведения танцевальных и других подвижных занятий;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-поражение электрическим током при использовании неисправных электрических звуковоспроизводящих музыкальных аппаратов и инструментов.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В музыкальном зале должен быть вывешен комнатный термометр для контроля температурного режима.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 При несчастном случае немедленно сообщить об этом администрации учреждения.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1.7. В процессе работы соблюдать правила личной гигиены, содержать в чистоте рабочее место.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Требования охраны труда перед началом работы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Включить полностью освещение музыкального зала и убедиться в исправной работе светильников. Наименьшая освещенность должна быть: при люминесцентных лампах не менее 200 лк. (13 Вт/кв. м), при лампах накаливания не менее 100 лк. (32 Вт/кв</w:t>
      </w:r>
      <w:proofErr w:type="gram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,).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2.2. Убедиться в исправности электрооборудования музыкального зала: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электророзетки</w:t>
      </w:r>
      <w:proofErr w:type="spell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фальшвилками</w:t>
      </w:r>
      <w:proofErr w:type="spell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корпуса и крышки выключателей и розеток не должны иметь трещин и сколов, а также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оголенных контактов.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электровилок</w:t>
      </w:r>
      <w:proofErr w:type="spell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Проверить санитарное состояние музыкального зала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Убедиться в том, что температура воздуха в музыкальном зале не ниже 19°С.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Во избежание падения детей убедиться в том, что ковры и дорожки надежно прикреплены к полу.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Требования охраны труда во время работы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Строго соблюдать методику проведения музыкального занятия.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Соблюдать установленную продолжительность музыкального занятия: </w:t>
      </w:r>
      <w:proofErr w:type="gramStart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младшей и средней групп -10-15 мин.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-для старшей группы - 20-25 млн.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-для подготовительной группы - 25-30 мин.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При проведении занятия поддерживать дисциплину и порядок, следить за тем, чтобы дети выполняли все указания музыкального руководителя и воспитателя.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Не разрешать детям самовольно покидать место проведения занятия.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Требования охраны труда в аварийных ситуациях 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При возникновении пожара немедленно эвакуировать детей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учреждения.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Pr="00AE2CB9" w:rsidRDefault="00AE2CB9" w:rsidP="00AE2C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Требования охраны труда по окончании работы </w:t>
      </w:r>
    </w:p>
    <w:p w:rsidR="00AE2CB9" w:rsidRP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CB9" w:rsidRDefault="00AE2CB9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Выключить электрические звуковоспроизводящие аппараты и инструменты.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Убрать в отведенное место инвентарь и оборудование. </w:t>
      </w:r>
      <w:r w:rsidRPr="00AE2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5.3. Проветрить музыкальный зал, закрыть окна, фрамуги и выключить свет. </w:t>
      </w:r>
    </w:p>
    <w:p w:rsidR="00CE6DDB" w:rsidRDefault="00CE6DDB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DDB" w:rsidRPr="00AE2CB9" w:rsidRDefault="00CE6DDB" w:rsidP="00AE2C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DDB" w:rsidRDefault="00CE6DDB" w:rsidP="00CE6DDB">
      <w:pPr>
        <w:pStyle w:val="1"/>
      </w:pPr>
      <w:r>
        <w:t>Специалист по охране труда:       _______________   Л.В.Гущина</w:t>
      </w:r>
    </w:p>
    <w:p w:rsidR="00CE6DDB" w:rsidRDefault="00CE6DDB" w:rsidP="00CE6DDB">
      <w:pPr>
        <w:ind w:firstLine="360"/>
        <w:rPr>
          <w:b/>
        </w:rPr>
      </w:pPr>
    </w:p>
    <w:p w:rsidR="00CE6DDB" w:rsidRDefault="00CE6DDB" w:rsidP="00CE6DD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B9"/>
    <w:rsid w:val="00127866"/>
    <w:rsid w:val="00182D53"/>
    <w:rsid w:val="00447CFB"/>
    <w:rsid w:val="005B7F07"/>
    <w:rsid w:val="0065771A"/>
    <w:rsid w:val="0092266D"/>
    <w:rsid w:val="00A15E41"/>
    <w:rsid w:val="00A444E9"/>
    <w:rsid w:val="00AE2CB9"/>
    <w:rsid w:val="00CE6DDB"/>
    <w:rsid w:val="00E8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CE6D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CB9"/>
  </w:style>
  <w:style w:type="paragraph" w:styleId="a3">
    <w:name w:val="Normal (Web)"/>
    <w:basedOn w:val="a"/>
    <w:uiPriority w:val="99"/>
    <w:semiHidden/>
    <w:unhideWhenUsed/>
    <w:rsid w:val="00A1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D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2015-07-09T12:18:00Z</cp:lastPrinted>
  <dcterms:created xsi:type="dcterms:W3CDTF">2015-06-22T09:32:00Z</dcterms:created>
  <dcterms:modified xsi:type="dcterms:W3CDTF">2015-07-09T12:36:00Z</dcterms:modified>
</cp:coreProperties>
</file>