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3143"/>
        <w:gridCol w:w="3141"/>
        <w:gridCol w:w="3321"/>
      </w:tblGrid>
      <w:tr w:rsidR="005D61DE" w:rsidTr="005D61DE">
        <w:tc>
          <w:tcPr>
            <w:tcW w:w="3143" w:type="dxa"/>
            <w:hideMark/>
          </w:tcPr>
          <w:p w:rsidR="005D61DE" w:rsidRDefault="005D61DE">
            <w:pPr>
              <w:tabs>
                <w:tab w:val="left" w:pos="6105"/>
              </w:tabs>
              <w:ind w:left="-2977" w:firstLine="297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ПРИНЯТО:</w:t>
            </w:r>
          </w:p>
          <w:p w:rsidR="001575C3" w:rsidRDefault="005D61D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1575C3">
              <w:rPr>
                <w:rFonts w:ascii="Times New Roman" w:hAnsi="Times New Roman"/>
                <w:sz w:val="28"/>
                <w:szCs w:val="28"/>
              </w:rPr>
              <w:t>педагогическом</w:t>
            </w:r>
          </w:p>
          <w:p w:rsidR="005D61DE" w:rsidRDefault="001575C3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5D61DE" w:rsidRDefault="005D61DE">
            <w:pPr>
              <w:tabs>
                <w:tab w:val="left" w:pos="6105"/>
              </w:tabs>
              <w:ind w:left="-2977" w:firstLine="29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1575C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61DE" w:rsidRDefault="001575C3" w:rsidP="00404C52">
            <w:pPr>
              <w:tabs>
                <w:tab w:val="left" w:pos="6105"/>
              </w:tabs>
              <w:ind w:left="-2977" w:firstLine="29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5D61DE">
              <w:rPr>
                <w:rFonts w:ascii="Times New Roman" w:hAnsi="Times New Roman"/>
                <w:sz w:val="28"/>
                <w:szCs w:val="28"/>
              </w:rPr>
              <w:t>.08.201</w:t>
            </w:r>
            <w:r w:rsidR="00404C52">
              <w:rPr>
                <w:rFonts w:ascii="Times New Roman" w:hAnsi="Times New Roman"/>
                <w:sz w:val="28"/>
                <w:szCs w:val="28"/>
              </w:rPr>
              <w:t>4</w:t>
            </w:r>
            <w:r w:rsidR="005D61D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41" w:type="dxa"/>
            <w:hideMark/>
          </w:tcPr>
          <w:p w:rsidR="005D61DE" w:rsidRDefault="005D61DE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5D61DE" w:rsidRDefault="005D61D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выборного органа первичной профсоюзной организации</w:t>
            </w:r>
          </w:p>
          <w:p w:rsidR="005D61DE" w:rsidRDefault="005D61DE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Н.В. Кашина</w:t>
            </w:r>
          </w:p>
        </w:tc>
        <w:tc>
          <w:tcPr>
            <w:tcW w:w="3321" w:type="dxa"/>
            <w:hideMark/>
          </w:tcPr>
          <w:p w:rsidR="005D61DE" w:rsidRDefault="005D61DE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5D61DE" w:rsidRDefault="005D61D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им. Карла Маркса</w:t>
            </w:r>
          </w:p>
          <w:p w:rsidR="005D61DE" w:rsidRDefault="005D61DE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Ленивкова</w:t>
            </w:r>
            <w:proofErr w:type="spellEnd"/>
          </w:p>
        </w:tc>
      </w:tr>
      <w:tr w:rsidR="005D61DE" w:rsidTr="005D61DE">
        <w:tc>
          <w:tcPr>
            <w:tcW w:w="3143" w:type="dxa"/>
          </w:tcPr>
          <w:p w:rsidR="005D61DE" w:rsidRDefault="005D61DE">
            <w:pPr>
              <w:tabs>
                <w:tab w:val="left" w:pos="610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D61DE" w:rsidRDefault="005D61DE">
            <w:pPr>
              <w:tabs>
                <w:tab w:val="left" w:pos="6105"/>
              </w:tabs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5D61DE" w:rsidRDefault="005D61D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родительского совета </w:t>
            </w:r>
          </w:p>
          <w:p w:rsidR="005D61DE" w:rsidRDefault="005D61DE">
            <w:pPr>
              <w:tabs>
                <w:tab w:val="left" w:pos="61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И.М.Ефиманова</w:t>
            </w:r>
          </w:p>
          <w:p w:rsidR="00581801" w:rsidRDefault="00581801">
            <w:pPr>
              <w:tabs>
                <w:tab w:val="left" w:pos="61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  <w:hideMark/>
          </w:tcPr>
          <w:p w:rsidR="005D61DE" w:rsidRDefault="005D61D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321" w:type="dxa"/>
            <w:hideMark/>
          </w:tcPr>
          <w:p w:rsidR="005D61DE" w:rsidRDefault="005D61DE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165EE1" w:rsidRDefault="00165EE1" w:rsidP="00165EE1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65EE1" w:rsidRDefault="00165EE1" w:rsidP="00165EE1">
      <w:pPr>
        <w:tabs>
          <w:tab w:val="left" w:pos="64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средняя общеобразовательная школа им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арла Маркса</w:t>
      </w:r>
    </w:p>
    <w:tbl>
      <w:tblPr>
        <w:tblW w:w="9828" w:type="dxa"/>
        <w:tblLook w:val="01E0"/>
      </w:tblPr>
      <w:tblGrid>
        <w:gridCol w:w="5211"/>
        <w:gridCol w:w="4617"/>
      </w:tblGrid>
      <w:tr w:rsidR="00165EE1" w:rsidTr="00165EE1">
        <w:tc>
          <w:tcPr>
            <w:tcW w:w="5211" w:type="dxa"/>
          </w:tcPr>
          <w:p w:rsidR="00165EE1" w:rsidRDefault="00165E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165EE1" w:rsidRDefault="00165E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9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186" w:rsidRPr="005D61DE" w:rsidRDefault="005D61DE" w:rsidP="005D61DE">
      <w:pPr>
        <w:pStyle w:val="a3"/>
        <w:shd w:val="clear" w:color="auto" w:fill="FFFFFF"/>
        <w:spacing w:line="360" w:lineRule="atLeast"/>
        <w:jc w:val="center"/>
        <w:rPr>
          <w:rStyle w:val="a4"/>
          <w:sz w:val="28"/>
          <w:szCs w:val="28"/>
        </w:rPr>
      </w:pPr>
      <w:r w:rsidRPr="005D61DE">
        <w:rPr>
          <w:rStyle w:val="a4"/>
          <w:sz w:val="28"/>
          <w:szCs w:val="28"/>
        </w:rPr>
        <w:t>Положение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rStyle w:val="a4"/>
          <w:sz w:val="28"/>
          <w:szCs w:val="28"/>
        </w:rPr>
        <w:t>о порядке пользования лечебно-оздоровительной инфраструктурой, объектами культуры и объектами спорта учреждения 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proofErr w:type="spellStart"/>
      <w:r w:rsidRPr="005D61DE">
        <w:rPr>
          <w:rStyle w:val="a4"/>
          <w:sz w:val="28"/>
          <w:szCs w:val="28"/>
        </w:rPr>
        <w:t>I.Общие</w:t>
      </w:r>
      <w:proofErr w:type="spellEnd"/>
      <w:r w:rsidRPr="005D61DE">
        <w:rPr>
          <w:rStyle w:val="a4"/>
          <w:sz w:val="28"/>
          <w:szCs w:val="28"/>
        </w:rPr>
        <w:t xml:space="preserve"> положения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1.1.  Положение разработано в соответствии со статьей 34 (пункт 1, подпункт 21) Федерального закона от 29 декабря 2012 года № 237 ФЗ «Об образовании в Российской Федерации», Уставом образовательного учреждения.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1.2.  Под лечебно-оздоровительной инфраструктурой в данном Положении понимается совокупность организационных и иных материально обеспеченных мер, направленных на реализацию прав обучающихся на пользование лечебно-оздоровительными объектами, а также объектами культуры и спорта образовательного учреждения,  предоставление </w:t>
      </w:r>
      <w:proofErr w:type="gramStart"/>
      <w:r w:rsidRPr="005D61DE">
        <w:rPr>
          <w:sz w:val="28"/>
          <w:szCs w:val="28"/>
        </w:rPr>
        <w:t>обучающимся</w:t>
      </w:r>
      <w:proofErr w:type="gramEnd"/>
      <w:r w:rsidRPr="005D61DE">
        <w:rPr>
          <w:sz w:val="28"/>
          <w:szCs w:val="28"/>
        </w:rPr>
        <w:t xml:space="preserve"> разнообразных услуг </w:t>
      </w:r>
      <w:proofErr w:type="spellStart"/>
      <w:r w:rsidRPr="005D61DE">
        <w:rPr>
          <w:sz w:val="28"/>
          <w:szCs w:val="28"/>
        </w:rPr>
        <w:t>социокультурного</w:t>
      </w:r>
      <w:proofErr w:type="spellEnd"/>
      <w:r w:rsidRPr="005D61DE">
        <w:rPr>
          <w:sz w:val="28"/>
          <w:szCs w:val="28"/>
        </w:rPr>
        <w:t xml:space="preserve">, просветительского, оздоровительного и развлекательного характера, создание условий для </w:t>
      </w:r>
      <w:r w:rsidRPr="005D61DE">
        <w:rPr>
          <w:sz w:val="28"/>
          <w:szCs w:val="28"/>
        </w:rPr>
        <w:lastRenderedPageBreak/>
        <w:t>развития любительского художественного творчества, развития массовой физической культуры и спорта.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1.3. Участники образовательного процесса, посетители всех объектов инфраструктуры обязаны неукоснительно соблюдать требования общей и пожарной безопасности, санитарных норм, обеспечивающих сохранность жизни и здоровья, а также норм и правил поведения в общественных местах.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rStyle w:val="a4"/>
          <w:sz w:val="28"/>
          <w:szCs w:val="28"/>
        </w:rPr>
        <w:t>II. Основные функции и задачи инфраструктуры по реализации прав участников образовательного процесса: 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                       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2.1.Обеспечить свободное пользование лечебно-оздоровительной инфраструктурой, объектами культуры и объектами спорта такими как:  столовая, библиотека, спортивный зал,  </w:t>
      </w:r>
      <w:r w:rsidR="00165EE1">
        <w:rPr>
          <w:sz w:val="28"/>
          <w:szCs w:val="28"/>
        </w:rPr>
        <w:t xml:space="preserve"> актовый зал, спортивный стадион, комната психологической разгрузки, спортивное плоскостное сооружение, игровая площадка, игровая комната, медицинский кабинет. 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2.2. Осуществление </w:t>
      </w:r>
      <w:proofErr w:type="spellStart"/>
      <w:r w:rsidRPr="005D61DE">
        <w:rPr>
          <w:sz w:val="28"/>
          <w:szCs w:val="28"/>
        </w:rPr>
        <w:t>досугового</w:t>
      </w:r>
      <w:proofErr w:type="spellEnd"/>
      <w:r w:rsidRPr="005D61DE">
        <w:rPr>
          <w:sz w:val="28"/>
          <w:szCs w:val="28"/>
        </w:rPr>
        <w:t xml:space="preserve"> и </w:t>
      </w:r>
      <w:proofErr w:type="gramStart"/>
      <w:r w:rsidRPr="005D61DE">
        <w:rPr>
          <w:sz w:val="28"/>
          <w:szCs w:val="28"/>
        </w:rPr>
        <w:t>физкультурно-оздоровительного</w:t>
      </w:r>
      <w:proofErr w:type="gramEnd"/>
      <w:r w:rsidRPr="005D61DE">
        <w:rPr>
          <w:sz w:val="28"/>
          <w:szCs w:val="28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образовательном учреждении;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2.3. Проведение культурно-воспитательной, физкультурно-оздоровительной и просветительной работы;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2.4. Сохранение и развитие различных форм культурной, </w:t>
      </w:r>
      <w:proofErr w:type="spellStart"/>
      <w:r w:rsidRPr="005D61DE">
        <w:rPr>
          <w:sz w:val="28"/>
          <w:szCs w:val="28"/>
        </w:rPr>
        <w:t>досуговой</w:t>
      </w:r>
      <w:proofErr w:type="spellEnd"/>
      <w:r w:rsidRPr="005D61DE">
        <w:rPr>
          <w:sz w:val="28"/>
          <w:szCs w:val="28"/>
        </w:rPr>
        <w:t xml:space="preserve"> деятельности и любительского творчества;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2.5. Организация и проведение праздников, участие в иных творческих проектах в образовательном учреждении;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2.6. Организация и проведение смотров, фестивалей, конкурсов, праздничных вечеров, молодежных дискотек и иных культурно-развлекательных мероприятий;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2.7. Организация и проведение физкультурно-оздоровительных мероприятий на территории образовательного учреждения;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2.8.Оказание </w:t>
      </w:r>
      <w:proofErr w:type="gramStart"/>
      <w:r w:rsidRPr="005D61DE">
        <w:rPr>
          <w:sz w:val="28"/>
          <w:szCs w:val="28"/>
        </w:rPr>
        <w:t>обучающимся</w:t>
      </w:r>
      <w:proofErr w:type="gramEnd"/>
      <w:r w:rsidRPr="005D61DE">
        <w:rPr>
          <w:sz w:val="28"/>
          <w:szCs w:val="28"/>
        </w:rPr>
        <w:t xml:space="preserve"> первой медицинской помощи и других медицинских услуг, исходя из возможностей образовательного учреждения.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rStyle w:val="a4"/>
          <w:sz w:val="28"/>
          <w:szCs w:val="28"/>
        </w:rPr>
        <w:t>III. Перечень объектов инфраструктуры: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 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 Лечебно-оздоровительные объекты:</w:t>
      </w:r>
    </w:p>
    <w:p w:rsidR="00165EE1" w:rsidRDefault="005811CA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65EE1">
        <w:rPr>
          <w:sz w:val="28"/>
          <w:szCs w:val="28"/>
        </w:rPr>
        <w:t xml:space="preserve"> комната психологической разгрузки</w:t>
      </w:r>
    </w:p>
    <w:p w:rsidR="00165EE1" w:rsidRDefault="00165EE1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11CA">
        <w:rPr>
          <w:sz w:val="28"/>
          <w:szCs w:val="28"/>
        </w:rPr>
        <w:t xml:space="preserve">- </w:t>
      </w:r>
      <w:r>
        <w:rPr>
          <w:sz w:val="28"/>
          <w:szCs w:val="28"/>
        </w:rPr>
        <w:t>медицинский кабинет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Объекты  культуры:</w:t>
      </w:r>
    </w:p>
    <w:p w:rsidR="00E14484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- библиотека </w:t>
      </w:r>
    </w:p>
    <w:p w:rsidR="005811CA" w:rsidRDefault="005811CA" w:rsidP="005811CA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игровая комната</w:t>
      </w:r>
    </w:p>
    <w:p w:rsidR="00165EE1" w:rsidRPr="005D61DE" w:rsidRDefault="005811CA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165EE1">
        <w:rPr>
          <w:sz w:val="28"/>
          <w:szCs w:val="28"/>
        </w:rPr>
        <w:t>ктовый зал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Объекты  спорта:</w:t>
      </w:r>
    </w:p>
    <w:p w:rsidR="00165EE1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-</w:t>
      </w:r>
      <w:r w:rsidR="00165EE1">
        <w:rPr>
          <w:sz w:val="28"/>
          <w:szCs w:val="28"/>
        </w:rPr>
        <w:t xml:space="preserve"> </w:t>
      </w:r>
      <w:r w:rsidRPr="005D61DE">
        <w:rPr>
          <w:sz w:val="28"/>
          <w:szCs w:val="28"/>
        </w:rPr>
        <w:t>спортивный зал</w:t>
      </w:r>
    </w:p>
    <w:p w:rsidR="00E14484" w:rsidRDefault="00165EE1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спортивный стадион</w:t>
      </w:r>
      <w:r w:rsidR="00E14484" w:rsidRPr="005D61DE">
        <w:rPr>
          <w:sz w:val="28"/>
          <w:szCs w:val="28"/>
        </w:rPr>
        <w:t> </w:t>
      </w:r>
    </w:p>
    <w:p w:rsidR="00165EE1" w:rsidRDefault="00165EE1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спортивное плоскостное сооружение</w:t>
      </w:r>
    </w:p>
    <w:p w:rsidR="00165EE1" w:rsidRPr="005D61DE" w:rsidRDefault="00165EE1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игровая площадка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rStyle w:val="a4"/>
          <w:sz w:val="28"/>
          <w:szCs w:val="28"/>
        </w:rPr>
        <w:t>V. Правила пользования объектами инфраструктуры Учреждения: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4.1. Лечебно-оздоровительные объекты: 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Медицинское обслуживание обучающихся обеспечивается закрепленной муниципальным медицинским учреждением медицинской сестрой, которая наряду с администрацией и работниками образовательного учреждения несет ответственность за здоровье детей, проведение лечебно-профилактических мероприятий, соблюдение санитарно-гигиенических норм. В соответствии с планом работы проводятся профилактические осмотры, вакцинации, оказывается бесплатная медицинская помощь при личном обращении </w:t>
      </w:r>
      <w:proofErr w:type="gramStart"/>
      <w:r w:rsidRPr="005D61DE">
        <w:rPr>
          <w:sz w:val="28"/>
          <w:szCs w:val="28"/>
        </w:rPr>
        <w:t>обучающихся</w:t>
      </w:r>
      <w:proofErr w:type="gramEnd"/>
      <w:r w:rsidRPr="005D61DE">
        <w:rPr>
          <w:sz w:val="28"/>
          <w:szCs w:val="28"/>
        </w:rPr>
        <w:t xml:space="preserve"> и персонала образовательного учреждения. Медицинское обслуживание осуществляется</w:t>
      </w:r>
      <w:r w:rsidR="00C72768">
        <w:rPr>
          <w:sz w:val="28"/>
          <w:szCs w:val="28"/>
        </w:rPr>
        <w:t xml:space="preserve"> в</w:t>
      </w:r>
      <w:r w:rsidRPr="005D61DE">
        <w:rPr>
          <w:sz w:val="28"/>
          <w:szCs w:val="28"/>
        </w:rPr>
        <w:t xml:space="preserve"> </w:t>
      </w:r>
      <w:r w:rsidR="005811CA">
        <w:rPr>
          <w:sz w:val="28"/>
          <w:szCs w:val="28"/>
        </w:rPr>
        <w:t>больнице п</w:t>
      </w:r>
      <w:proofErr w:type="gramStart"/>
      <w:r w:rsidR="005811CA">
        <w:rPr>
          <w:sz w:val="28"/>
          <w:szCs w:val="28"/>
        </w:rPr>
        <w:t>.К</w:t>
      </w:r>
      <w:proofErr w:type="gramEnd"/>
      <w:r w:rsidR="005811CA">
        <w:rPr>
          <w:sz w:val="28"/>
          <w:szCs w:val="28"/>
        </w:rPr>
        <w:t>расный Профинтерн.</w:t>
      </w:r>
      <w:r w:rsidRPr="005D61DE">
        <w:rPr>
          <w:sz w:val="28"/>
          <w:szCs w:val="28"/>
        </w:rPr>
        <w:t xml:space="preserve">  Взаимоотношения образовательного и медицинского учреждений осуществляются на договорной основе.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Школьная столовая: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Обеспечивает </w:t>
      </w:r>
      <w:r w:rsidR="005811CA">
        <w:rPr>
          <w:sz w:val="28"/>
          <w:szCs w:val="28"/>
        </w:rPr>
        <w:t>двух</w:t>
      </w:r>
      <w:r w:rsidRPr="005D61DE">
        <w:rPr>
          <w:sz w:val="28"/>
          <w:szCs w:val="28"/>
        </w:rPr>
        <w:t>разовое горячее питание обучающихся 1-</w:t>
      </w:r>
      <w:r w:rsidR="005811CA">
        <w:rPr>
          <w:sz w:val="28"/>
          <w:szCs w:val="28"/>
        </w:rPr>
        <w:t>11</w:t>
      </w:r>
      <w:r w:rsidRPr="005D61DE">
        <w:rPr>
          <w:sz w:val="28"/>
          <w:szCs w:val="28"/>
        </w:rPr>
        <w:t xml:space="preserve"> классов в соответствии с примерным меню.  Питание </w:t>
      </w:r>
      <w:proofErr w:type="gramStart"/>
      <w:r w:rsidRPr="005D61DE">
        <w:rPr>
          <w:sz w:val="28"/>
          <w:szCs w:val="28"/>
        </w:rPr>
        <w:t>обучающихся</w:t>
      </w:r>
      <w:proofErr w:type="gramEnd"/>
      <w:r w:rsidRPr="005D61DE">
        <w:rPr>
          <w:sz w:val="28"/>
          <w:szCs w:val="28"/>
        </w:rPr>
        <w:t xml:space="preserve"> осуществляется по графику, утвержденному директором образовательного учреждения.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Поставка продуктов питания в школьную столовую осуществляется с сопроводительными документами, подтверждающими их качество и санитарную безопасность. Количественный и качественный состав блюд, санитарное состояние пищеблока ежедневно проверяется  </w:t>
      </w:r>
      <w:proofErr w:type="spellStart"/>
      <w:r w:rsidRPr="005D61DE">
        <w:rPr>
          <w:sz w:val="28"/>
          <w:szCs w:val="28"/>
        </w:rPr>
        <w:t>бракеражной</w:t>
      </w:r>
      <w:proofErr w:type="spellEnd"/>
      <w:r w:rsidRPr="005D61DE">
        <w:rPr>
          <w:sz w:val="28"/>
          <w:szCs w:val="28"/>
        </w:rPr>
        <w:t xml:space="preserve"> </w:t>
      </w:r>
      <w:r w:rsidRPr="005D61DE">
        <w:rPr>
          <w:sz w:val="28"/>
          <w:szCs w:val="28"/>
        </w:rPr>
        <w:lastRenderedPageBreak/>
        <w:t>комиссией.  Обучающиеся перед приёмом пищи обязаны вымыть руки, для этого в школьной столовой установлены умывальники.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Питание обучающихся осуществляется в присутствии классных руководителей, которые контролируют соблюдение норм гигиены и порядок.  Для соблюдения питьевого режима в помещении обеденного зала имеется </w:t>
      </w:r>
      <w:proofErr w:type="spellStart"/>
      <w:r w:rsidRPr="005D61DE">
        <w:rPr>
          <w:sz w:val="28"/>
          <w:szCs w:val="28"/>
        </w:rPr>
        <w:t>бутилированная</w:t>
      </w:r>
      <w:proofErr w:type="spellEnd"/>
      <w:r w:rsidRPr="005D61DE">
        <w:rPr>
          <w:sz w:val="28"/>
          <w:szCs w:val="28"/>
        </w:rPr>
        <w:t xml:space="preserve"> вода и одноразовые  стаканы.  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4.2. Объекты культуры: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Школьная библиотека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Помещение школьной библиотеки используется для реализации потребностей обучающихся в ознакомлении с различными видами литературы, проведения тематических уроков и других культурно-просветительских мероприятий с использованием технических средств обучения и </w:t>
      </w:r>
      <w:proofErr w:type="spellStart"/>
      <w:r w:rsidRPr="005D61DE">
        <w:rPr>
          <w:sz w:val="28"/>
          <w:szCs w:val="28"/>
        </w:rPr>
        <w:t>мультимедийного</w:t>
      </w:r>
      <w:proofErr w:type="spellEnd"/>
      <w:r w:rsidRPr="005D61DE">
        <w:rPr>
          <w:sz w:val="28"/>
          <w:szCs w:val="28"/>
        </w:rPr>
        <w:t xml:space="preserve"> оборудования.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Индивидуальное посещение библиотеки </w:t>
      </w:r>
      <w:proofErr w:type="gramStart"/>
      <w:r w:rsidRPr="005D61DE">
        <w:rPr>
          <w:sz w:val="28"/>
          <w:szCs w:val="28"/>
        </w:rPr>
        <w:t>обучающимися</w:t>
      </w:r>
      <w:proofErr w:type="gramEnd"/>
      <w:r w:rsidRPr="005D61DE">
        <w:rPr>
          <w:sz w:val="28"/>
          <w:szCs w:val="28"/>
        </w:rPr>
        <w:t xml:space="preserve"> осуществляется во внеурочное время и во время перемен, согласно графику работы библиотеки. Учащиеся должны бережно относиться к полученным книгам, не допускать их порчи, а также сдавать книги в установленное время. В библиотеке  не допускается шум, громкий разговор.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Запрещено хранение в библиотеке  литературы, содержащей экстремистские материалы, а также материалы, которые могут причинить вред психическому и нравственному здоровью ребенка.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4.3.Объекты спорта: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Спортивный зал и спортивная площадка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>Помещение спортивного зала</w:t>
      </w:r>
      <w:r w:rsidR="005811CA">
        <w:rPr>
          <w:sz w:val="28"/>
          <w:szCs w:val="28"/>
        </w:rPr>
        <w:t>, спортивного стадиона, плоскостного сооружения, игровой площадки</w:t>
      </w:r>
      <w:r w:rsidRPr="005D61DE">
        <w:rPr>
          <w:sz w:val="28"/>
          <w:szCs w:val="28"/>
        </w:rPr>
        <w:t xml:space="preserve"> используются для проведения уроков физической культуры, проведения спортивных соревнований (в том числе с участием </w:t>
      </w:r>
      <w:r w:rsidR="00C72768">
        <w:rPr>
          <w:sz w:val="28"/>
          <w:szCs w:val="28"/>
        </w:rPr>
        <w:t xml:space="preserve"> законных представителей</w:t>
      </w:r>
      <w:r w:rsidRPr="005D61DE">
        <w:rPr>
          <w:sz w:val="28"/>
          <w:szCs w:val="28"/>
        </w:rPr>
        <w:t>), занятий спортивных секций.</w:t>
      </w:r>
    </w:p>
    <w:p w:rsidR="00E14484" w:rsidRPr="005D61DE" w:rsidRDefault="00C72768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спортивном зале установлено сертифицированное спортивное оборудование, соответствующее требованиям охраны труда и пожарной безопасности.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К занятиям </w:t>
      </w:r>
      <w:r w:rsidR="005811CA">
        <w:rPr>
          <w:sz w:val="28"/>
          <w:szCs w:val="28"/>
        </w:rPr>
        <w:t>на спортивных объектах</w:t>
      </w:r>
      <w:r w:rsidRPr="005D61DE">
        <w:rPr>
          <w:sz w:val="28"/>
          <w:szCs w:val="28"/>
        </w:rPr>
        <w:t xml:space="preserve"> допускаются обучающие, прошедшие инструктаж по  технике безопасности по видам спорта и неукоснительно соблюдающие  правила безопасного поведения.                                </w:t>
      </w:r>
    </w:p>
    <w:p w:rsidR="00E14484" w:rsidRPr="005D61DE" w:rsidRDefault="00E14484" w:rsidP="005D61DE">
      <w:pPr>
        <w:pStyle w:val="a3"/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5D61DE">
        <w:rPr>
          <w:sz w:val="28"/>
          <w:szCs w:val="28"/>
        </w:rPr>
        <w:t xml:space="preserve">Занятия предлагаются по нескольким направлениям спорта: </w:t>
      </w:r>
      <w:r w:rsidR="005811CA">
        <w:rPr>
          <w:sz w:val="28"/>
          <w:szCs w:val="28"/>
        </w:rPr>
        <w:t xml:space="preserve">футбол, </w:t>
      </w:r>
      <w:r w:rsidRPr="005D61DE">
        <w:rPr>
          <w:sz w:val="28"/>
          <w:szCs w:val="28"/>
        </w:rPr>
        <w:t>волейбол, баскетбол,</w:t>
      </w:r>
      <w:r w:rsidR="008C0F5D">
        <w:rPr>
          <w:sz w:val="28"/>
          <w:szCs w:val="28"/>
        </w:rPr>
        <w:t xml:space="preserve"> теннис,</w:t>
      </w:r>
      <w:r w:rsidRPr="005D61DE">
        <w:rPr>
          <w:sz w:val="28"/>
          <w:szCs w:val="28"/>
        </w:rPr>
        <w:t xml:space="preserve">  лыжная подготовка, легкая атлетика. Работа </w:t>
      </w:r>
      <w:r w:rsidRPr="005D61DE">
        <w:rPr>
          <w:sz w:val="28"/>
          <w:szCs w:val="28"/>
        </w:rPr>
        <w:lastRenderedPageBreak/>
        <w:t>спортивных секций осуществляется на бесплатной основе. Противопоказания к посещению урочных и внеурочных занятий выдаются по результатам медицинского осмотра.</w:t>
      </w:r>
    </w:p>
    <w:p w:rsidR="00182D53" w:rsidRPr="005D61DE" w:rsidRDefault="00182D53" w:rsidP="005D6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D53" w:rsidRPr="005D61DE" w:rsidSect="001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484"/>
    <w:rsid w:val="001575C3"/>
    <w:rsid w:val="00165EE1"/>
    <w:rsid w:val="00182D53"/>
    <w:rsid w:val="00193186"/>
    <w:rsid w:val="001B288C"/>
    <w:rsid w:val="0024381A"/>
    <w:rsid w:val="00265D6E"/>
    <w:rsid w:val="00404C52"/>
    <w:rsid w:val="004803AE"/>
    <w:rsid w:val="005811CA"/>
    <w:rsid w:val="00581801"/>
    <w:rsid w:val="005D61DE"/>
    <w:rsid w:val="0065771A"/>
    <w:rsid w:val="008C0F5D"/>
    <w:rsid w:val="0092266D"/>
    <w:rsid w:val="00A07777"/>
    <w:rsid w:val="00A93B7B"/>
    <w:rsid w:val="00C72768"/>
    <w:rsid w:val="00E14484"/>
    <w:rsid w:val="00F80915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4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6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32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15</cp:revision>
  <dcterms:created xsi:type="dcterms:W3CDTF">2015-01-24T13:44:00Z</dcterms:created>
  <dcterms:modified xsi:type="dcterms:W3CDTF">2015-02-04T11:32:00Z</dcterms:modified>
</cp:coreProperties>
</file>